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BBE7D" w14:textId="08298CBF" w:rsidR="00087E2B" w:rsidRPr="0005480F" w:rsidRDefault="002B3B15" w:rsidP="00087E2B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bookmarkStart w:id="0" w:name="_Hlk147185068"/>
      <w:r>
        <w:rPr>
          <w:rFonts w:eastAsia="Times New Roman" w:cs="Times New Roman"/>
          <w:b/>
          <w:kern w:val="0"/>
          <w:szCs w:val="28"/>
          <w14:ligatures w14:val="none"/>
        </w:rPr>
        <w:t xml:space="preserve"> </w:t>
      </w:r>
      <w:r w:rsidR="00087E2B" w:rsidRPr="000548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="00087E2B"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>hai</w:t>
      </w:r>
      <w:r w:rsidR="00087E2B" w:rsidRPr="000548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 w:rsidR="00087E2B"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>1</w:t>
      </w:r>
      <w:r w:rsidR="00087E2B">
        <w:rPr>
          <w:rFonts w:eastAsia="Times New Roman" w:cs="Times New Roman"/>
          <w:b/>
          <w:kern w:val="0"/>
          <w:szCs w:val="28"/>
          <w:lang w:val="nl-NL"/>
          <w14:ligatures w14:val="none"/>
        </w:rPr>
        <w:t>1</w:t>
      </w:r>
      <w:r w:rsidR="00087E2B"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="00087E2B" w:rsidRPr="000548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="00087E2B"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>9</w:t>
      </w:r>
      <w:r w:rsidR="00087E2B" w:rsidRPr="000548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năm 20</w:t>
      </w:r>
      <w:r w:rsidR="00087E2B"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>2</w:t>
      </w:r>
      <w:r w:rsidR="00087E2B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bookmarkEnd w:id="0"/>
    <w:p w14:paraId="6637BEFD" w14:textId="6CDBA736" w:rsidR="00087E2B" w:rsidRPr="0005480F" w:rsidRDefault="00087E2B" w:rsidP="00087E2B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805ED" wp14:editId="2AB0B2FB">
                <wp:simplePos x="0" y="0"/>
                <wp:positionH relativeFrom="margin">
                  <wp:posOffset>12065</wp:posOffset>
                </wp:positionH>
                <wp:positionV relativeFrom="paragraph">
                  <wp:posOffset>142240</wp:posOffset>
                </wp:positionV>
                <wp:extent cx="1009650" cy="590550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0D217" w14:textId="77777777" w:rsidR="00087E2B" w:rsidRPr="0005480F" w:rsidRDefault="00087E2B" w:rsidP="00087E2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548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414899A4" w14:textId="77777777" w:rsidR="00087E2B" w:rsidRPr="0005480F" w:rsidRDefault="00087E2B" w:rsidP="00087E2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548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-- 4 --</w:t>
                            </w:r>
                          </w:p>
                          <w:p w14:paraId="193B07E4" w14:textId="77777777" w:rsidR="00087E2B" w:rsidRPr="008E55F2" w:rsidRDefault="00087E2B" w:rsidP="00087E2B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A805ED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.95pt;margin-top:11.2pt;width:79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" filled="f" stroked="f">
                <v:textbox>
                  <w:txbxContent>
                    <w:p w14:paraId="35C0D217" w14:textId="77777777" w:rsidR="00087E2B" w:rsidRPr="0005480F" w:rsidRDefault="00087E2B" w:rsidP="00087E2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5480F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414899A4" w14:textId="77777777" w:rsidR="00087E2B" w:rsidRPr="0005480F" w:rsidRDefault="00087E2B" w:rsidP="00087E2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5480F">
                        <w:rPr>
                          <w:b/>
                          <w:bCs/>
                          <w:sz w:val="24"/>
                          <w:szCs w:val="20"/>
                        </w:rPr>
                        <w:t>-- 4 --</w:t>
                      </w:r>
                    </w:p>
                    <w:p w14:paraId="193B07E4" w14:textId="77777777" w:rsidR="00087E2B" w:rsidRPr="008E55F2" w:rsidRDefault="00087E2B" w:rsidP="00087E2B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5480F"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  <w:t xml:space="preserve">     </w:t>
      </w:r>
      <w:r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  <w:t xml:space="preserve">  </w:t>
      </w:r>
      <w:r w:rsidRPr="0005480F"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  <w:t xml:space="preserve"> Sinh hoạt dưới cờ </w:t>
      </w:r>
    </w:p>
    <w:p w14:paraId="03A6DA3D" w14:textId="70545783" w:rsidR="00087E2B" w:rsidRPr="0005480F" w:rsidRDefault="00087E2B" w:rsidP="00087E2B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  <w:t xml:space="preserve">       </w:t>
      </w:r>
      <w:r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  <w:t xml:space="preserve">     </w:t>
      </w:r>
      <w:r w:rsidRPr="0005480F">
        <w:rPr>
          <w:rFonts w:eastAsia="Times New Roman" w:cs="Times New Roman"/>
          <w:b/>
          <w:iCs/>
          <w:kern w:val="0"/>
          <w:sz w:val="32"/>
          <w:szCs w:val="28"/>
          <w:lang w:val="nl-NL"/>
          <w14:ligatures w14:val="none"/>
        </w:rPr>
        <w:t>AN TOÀN GIAO THÔNG NƠI CỔNG TRƯỜNG</w:t>
      </w:r>
    </w:p>
    <w:p w14:paraId="330EFFF9" w14:textId="77777777" w:rsidR="00087E2B" w:rsidRPr="0005480F" w:rsidRDefault="00087E2B" w:rsidP="00087E2B">
      <w:pPr>
        <w:spacing w:after="0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</w:t>
      </w:r>
    </w:p>
    <w:p w14:paraId="3C46FFA1" w14:textId="77777777" w:rsidR="00087E2B" w:rsidRDefault="00087E2B" w:rsidP="00087E2B">
      <w:pPr>
        <w:spacing w:after="0"/>
        <w:outlineLvl w:val="0"/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</w:pPr>
    </w:p>
    <w:p w14:paraId="617EB491" w14:textId="2E0621AF" w:rsidR="00087E2B" w:rsidRPr="0005480F" w:rsidRDefault="00087E2B" w:rsidP="00087E2B">
      <w:pPr>
        <w:spacing w:after="0"/>
        <w:outlineLvl w:val="0"/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ĐẠT:</w:t>
      </w:r>
      <w:r w:rsidRPr="0005480F">
        <w:rPr>
          <w:rFonts w:eastAsia="Calibri" w:cs="Times New Roman"/>
          <w:b/>
          <w:kern w:val="0"/>
          <w:szCs w:val="28"/>
          <w:lang w:val="nl-NL"/>
          <w14:ligatures w14:val="none"/>
        </w:rPr>
        <w:tab/>
      </w:r>
    </w:p>
    <w:p w14:paraId="54E218F5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00E459A2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Học sinh có kiến thức về các quy định an toàn khi tham gia giao thông.</w:t>
      </w:r>
    </w:p>
    <w:p w14:paraId="534F3B2C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Học sinh có ý thức chấp hành và tham gia giao thông an toàn.</w:t>
      </w:r>
    </w:p>
    <w:p w14:paraId="219DDDFB" w14:textId="7C985972" w:rsidR="00087E2B" w:rsidRPr="0005480F" w:rsidRDefault="00087E2B" w:rsidP="00087E2B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4059A0B4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4976EDE9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7291D949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6049B6F6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06FCD582" w14:textId="6924B7A6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2C97A369" w14:textId="229E7889" w:rsidR="00087E2B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 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5AB35D6C" w14:textId="77777777" w:rsidR="00087E2B" w:rsidRPr="00087E2B" w:rsidRDefault="00087E2B" w:rsidP="00087E2B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87E2B">
        <w:rPr>
          <w:rFonts w:eastAsia="Times New Roman" w:cs="Times New Roman"/>
          <w:b/>
          <w:kern w:val="0"/>
          <w:szCs w:val="28"/>
          <w:lang w:val="nl-NL"/>
          <w14:ligatures w14:val="none"/>
        </w:rPr>
        <w:t>3. Phẩm chất.</w:t>
      </w:r>
    </w:p>
    <w:p w14:paraId="2E13E089" w14:textId="77777777" w:rsidR="00087E2B" w:rsidRPr="00087E2B" w:rsidRDefault="00087E2B" w:rsidP="00087E2B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7E2B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tôn trọng bạn, biết lắng nghe những chia sẻ trang trí lớp hox5 thân thiện mà bạn đưa ra.</w:t>
      </w:r>
    </w:p>
    <w:p w14:paraId="4B99BB9D" w14:textId="77777777" w:rsidR="00087E2B" w:rsidRPr="00087E2B" w:rsidRDefault="00087E2B" w:rsidP="00087E2B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7E2B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Chịu khó tìm hiểu cách trang trí lớp để giới thiệu với các bạn những ý tưởng trang trí lớp phù hợp, sáng tạo.</w:t>
      </w:r>
    </w:p>
    <w:p w14:paraId="43C498F1" w14:textId="4B2AD36D" w:rsidR="00087E2B" w:rsidRPr="00087E2B" w:rsidRDefault="00087E2B" w:rsidP="00087E2B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7E2B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trước tập thể lớp.</w:t>
      </w:r>
    </w:p>
    <w:p w14:paraId="5064BC0D" w14:textId="77777777" w:rsidR="00087E2B" w:rsidRPr="0005480F" w:rsidRDefault="00087E2B" w:rsidP="00087E2B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05480F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438F0E72" w14:textId="77777777" w:rsidR="00087E2B" w:rsidRPr="0005480F" w:rsidRDefault="00087E2B" w:rsidP="00087E2B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05480F">
        <w:rPr>
          <w:rFonts w:eastAsia="Calibri" w:cs="Times New Roman"/>
          <w:kern w:val="0"/>
          <w:szCs w:val="28"/>
          <w:lang w:val="nl-NL"/>
          <w14:ligatures w14:val="none"/>
        </w:rPr>
        <w:t>- Các hình ảnh về an toàn giao thông nơi cổng trường.</w:t>
      </w:r>
    </w:p>
    <w:p w14:paraId="622A0F71" w14:textId="77777777" w:rsidR="00087E2B" w:rsidRPr="0005480F" w:rsidRDefault="00087E2B" w:rsidP="00087E2B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05480F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029F4EB3" w14:textId="77777777" w:rsidR="00087E2B" w:rsidRPr="0005480F" w:rsidRDefault="00087E2B" w:rsidP="00087E2B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Nhà trường triển khai một số nội dung phát động phong trào: “An toàn giao thông nơi cổng trường," Gợi ý một số hoạt động như sau.</w:t>
      </w:r>
    </w:p>
    <w:p w14:paraId="349AEB0A" w14:textId="77777777" w:rsidR="00087E2B" w:rsidRPr="0005480F" w:rsidRDefault="00087E2B" w:rsidP="00087E2B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+ Mời một số cán bộ công an giao thông tới chia sẻ, hướng dẫn cho học sinh.</w:t>
      </w:r>
    </w:p>
    <w:p w14:paraId="3637B973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 w:eastAsia="vi-VN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 w:eastAsia="vi-VN"/>
          <w14:ligatures w14:val="none"/>
        </w:rPr>
        <w:t>+ Giới thiệu cho học sinh ý nghĩa của việc tham gia  thực hiện “An toàn giao thông nơi cổng trường”: đảm bảo an toàn cho học sinh, xây dựng nhà trường văn minh, tránh gây ù tắc ở cổng  trường.</w:t>
      </w:r>
    </w:p>
    <w:p w14:paraId="12D240F4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ascii="Open Sans" w:eastAsia="Times New Roman" w:hAnsi="Open Sans" w:cs="Open Sans"/>
          <w:color w:val="000000"/>
          <w:kern w:val="0"/>
          <w:sz w:val="26"/>
          <w:szCs w:val="26"/>
          <w:lang w:val="vi-VN" w:eastAsia="vi-VN"/>
          <w14:ligatures w14:val="none"/>
        </w:rPr>
      </w:pPr>
      <w:r w:rsidRPr="0005480F">
        <w:rPr>
          <w:rFonts w:ascii="Open Sans" w:eastAsia="Times New Roman" w:hAnsi="Open Sans" w:cs="Open Sans"/>
          <w:color w:val="000000"/>
          <w:kern w:val="0"/>
          <w:sz w:val="26"/>
          <w:szCs w:val="26"/>
          <w:lang w:val="vi-VN" w:eastAsia="vi-VN"/>
          <w14:ligatures w14:val="none"/>
        </w:rPr>
        <w:t> </w:t>
      </w:r>
      <w:r w:rsidRPr="0005480F"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  <w:t>+Tuyên truyền và nhắc nhở học sinh một số lưu ý khi tham gia giao thông xây dựng cổng trường an toàn giao thông.</w:t>
      </w:r>
    </w:p>
    <w:p w14:paraId="271291C1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- GV tổ chức cho học sinh xem tiểu phẩm “Sau giờ tan học”.</w:t>
      </w:r>
    </w:p>
    <w:p w14:paraId="0E6E6D09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- GV gợi ý tiểu phẩm “Sau giờ tan học”.</w:t>
      </w:r>
    </w:p>
    <w:p w14:paraId="3D59B688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- Học sinh lắng nghe</w:t>
      </w:r>
    </w:p>
    <w:p w14:paraId="35BC4517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- HS trả lời, nhận xét</w:t>
      </w:r>
    </w:p>
    <w:p w14:paraId="12B35A5A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  <w:t>- GV mời một số học sinh chia sẻ cảm nghĩ sau khi xem tiểu phẩm.</w:t>
      </w:r>
    </w:p>
    <w:p w14:paraId="059DDDC1" w14:textId="77777777" w:rsidR="00087E2B" w:rsidRPr="0005480F" w:rsidRDefault="00087E2B" w:rsidP="00087E2B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  <w:t>- HS thực hiện</w:t>
      </w:r>
    </w:p>
    <w:p w14:paraId="1450EB4A" w14:textId="77777777" w:rsidR="00087E2B" w:rsidRPr="0005480F" w:rsidRDefault="00087E2B" w:rsidP="00087E2B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lastRenderedPageBreak/>
        <w:t>- GV tổng kết và khuyến khích học sinh tích cực tham gia giữ an toàn giao thông nơi cổng trường.</w:t>
      </w:r>
    </w:p>
    <w:p w14:paraId="7F5F35DE" w14:textId="77777777" w:rsidR="00087E2B" w:rsidRDefault="00087E2B" w:rsidP="00087E2B">
      <w:pPr>
        <w:spacing w:after="0" w:line="276" w:lineRule="auto"/>
        <w:jc w:val="left"/>
        <w:rPr>
          <w:rFonts w:eastAsia="Calibri" w:cs="Times New Roman"/>
          <w:kern w:val="0"/>
          <w:szCs w:val="28"/>
          <w:lang w:val="nl-NL"/>
          <w14:ligatures w14:val="none"/>
        </w:rPr>
      </w:pPr>
      <w:r w:rsidRPr="0005480F">
        <w:rPr>
          <w:rFonts w:eastAsia="Calibri" w:cs="Times New Roman"/>
          <w:kern w:val="0"/>
          <w:szCs w:val="28"/>
          <w:lang w:val="nl-NL"/>
          <w14:ligatures w14:val="none"/>
        </w:rPr>
        <w:t>+ Góp phần giáo dục một số nội dung: An toàn giao thông, bảo vệ môi trường, kĩ năng sống, giá trị sống.</w:t>
      </w:r>
    </w:p>
    <w:p w14:paraId="02A28A80" w14:textId="77777777" w:rsidR="00087E2B" w:rsidRDefault="00087E2B" w:rsidP="00087E2B">
      <w:pPr>
        <w:spacing w:after="0" w:line="276" w:lineRule="auto"/>
        <w:jc w:val="left"/>
        <w:rPr>
          <w:rFonts w:eastAsia="Calibri" w:cs="Times New Roman"/>
          <w:kern w:val="0"/>
          <w:szCs w:val="28"/>
          <w:lang w:val="nl-NL"/>
          <w14:ligatures w14:val="none"/>
        </w:rPr>
      </w:pPr>
    </w:p>
    <w:p w14:paraId="0F4B01A5" w14:textId="77777777" w:rsidR="001B3660" w:rsidRPr="00087E2B" w:rsidRDefault="001B3660" w:rsidP="00087E2B">
      <w:pPr>
        <w:spacing w:after="0"/>
        <w:rPr>
          <w:lang w:val="nl-NL"/>
        </w:rPr>
      </w:pPr>
    </w:p>
    <w:sectPr w:rsidR="001B3660" w:rsidRPr="00087E2B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E2B"/>
    <w:rsid w:val="00050AF4"/>
    <w:rsid w:val="00087E2B"/>
    <w:rsid w:val="001B3660"/>
    <w:rsid w:val="002B3B15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994B6"/>
  <w15:chartTrackingRefBased/>
  <w15:docId w15:val="{A0E51E58-06CE-4496-B71C-D5B591E31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E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2023-10-03T02:00:00Z</cp:lastPrinted>
  <dcterms:created xsi:type="dcterms:W3CDTF">2023-10-02T17:33:00Z</dcterms:created>
  <dcterms:modified xsi:type="dcterms:W3CDTF">2023-10-03T02:00:00Z</dcterms:modified>
</cp:coreProperties>
</file>